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行政审批局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行政审批局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spacing w:line="584" w:lineRule="exact"/>
        <w:ind w:firstLine="640" w:firstLineChars="200"/>
        <w:rPr>
          <w:rFonts w:ascii="Times New Roman" w:hAnsi="Times New Roman" w:eastAsia="仿宋_GB2312" w:cs="Times New Roman"/>
          <w:sz w:val="32"/>
          <w:szCs w:val="32"/>
        </w:rPr>
      </w:pPr>
      <w:bookmarkStart w:id="9" w:name="_GoBack"/>
      <w:r>
        <w:rPr>
          <w:rFonts w:ascii="Times New Roman" w:hAnsi="Times New Roman" w:eastAsia="仿宋_GB2312" w:cs="Times New Roman"/>
          <w:sz w:val="32"/>
          <w:szCs w:val="32"/>
        </w:rPr>
        <w:t>1.贯彻执行党中央国务院、省委省政府，市委市政府、县委县政府“放管服”改革、行政审批制度改革、政务服务管理、公共资源交易市场管理有关方针政策和法律法规。拟订有关政策，协调指导并监督实施。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组织协调全县“放管服”改革工作。指导、督促贯彻落实党中央国务院、省委省政府、市委市政府、县委县政府关于“放管服”改革重要领域、关键环节重大政策措施，承担县推进政府职能转变和“放管服”改革协调小组的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办理划转至县行政审批局的行政审批事项，负责材料受理、材料审核、现场勘验核查、核发证书，并对审批行为承担相应的法律责任；负责对划入的行政审批事项进行流程再造和环节优化；负责与监管部门的联系沟通，建立健全审批与监管的有效衔接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指导协调全县政务服务管理工作。负责优化政务服务供给，降低制度性交易成本，提升政务服务效能；负责推进审批服务便民化；指导协调县有关部门为公民、法入或其他组织提供规范、高效、优质的政务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统筹推进全县“互联网+政务服务”工作，构建全县一体化政务服务平台。推行政务服务事项网上办理，形成管理机构、实体大厅、网上平台“三位一体”的管理模式；推进全县电子证照库建设；推进全县政务服务平台规范化、标准化、集约化建设和互联互通、数据共享。</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建立健全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.指导监督镇便民服务中心业务工作，不断优化行政审批、政务服务管理模式。指导和监督镇便民服务中心规范化建设，协调镇便民服务中心与县有关部门，建立完善县镇审批服务联动工作机制。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.完成县委、县政府交办的其他任务。</w:t>
      </w:r>
    </w:p>
    <w:bookmarkEnd w:id="9"/>
    <w:p>
      <w:pPr>
        <w:spacing w:line="584" w:lineRule="exact"/>
        <w:ind w:firstLine="660"/>
        <w:rPr>
          <w:rFonts w:hint="eastAsia" w:ascii="Times New Roman" w:hAnsi="Times New Roman" w:eastAsia="仿宋_GB2312" w:cs="Times New Roman"/>
          <w:sz w:val="32"/>
          <w:szCs w:val="32"/>
          <w:lang w:eastAsia="zh-CN"/>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both"/>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香河县行政审批局</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行政机关</w:t>
            </w:r>
          </w:p>
        </w:tc>
        <w:tc>
          <w:tcPr>
            <w:tcW w:w="1276" w:type="dxa"/>
            <w:shd w:val="clear" w:color="auto" w:fill="auto"/>
            <w:vAlign w:val="center"/>
          </w:tcPr>
          <w:p>
            <w:pPr>
              <w:tabs>
                <w:tab w:val="left" w:pos="442"/>
              </w:tabs>
              <w:spacing w:line="584" w:lineRule="exact"/>
              <w:jc w:val="left"/>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eastAsia="zh-CN"/>
              </w:rPr>
              <w:t>财政拨款（行政</w:t>
            </w:r>
            <w:r>
              <w:rPr>
                <w:rFonts w:hint="eastAsia" w:ascii="Times New Roman" w:hAnsi="Times New Roman" w:eastAsia="仿宋_GB2312" w:cs="Times New Roman"/>
                <w:b/>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lang w:eastAsia="zh-CN"/>
        </w:rPr>
        <w:t>行政审批局</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1572.08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1567.26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4.82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行政审批局</w:t>
      </w:r>
      <w:r>
        <w:rPr>
          <w:rFonts w:ascii="Times New Roman" w:hAnsi="Times New Roman" w:eastAsia="仿宋_GB2312" w:cs="Times New Roman"/>
          <w:sz w:val="32"/>
          <w:szCs w:val="32"/>
        </w:rPr>
        <w:t>年度单位预算中支出预算的总体情况。20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1572.08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960.13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719.33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240.80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611.95</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611.95万元，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日常办公业务费、第三方委托业务费</w:t>
      </w:r>
      <w:r>
        <w:rPr>
          <w:rFonts w:ascii="Times New Roman" w:hAnsi="Times New Roman" w:eastAsia="仿宋_GB2312" w:cs="Times New Roman"/>
          <w:sz w:val="32"/>
          <w:szCs w:val="32"/>
        </w:rPr>
        <w:t>等其他支出。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1572.08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490.23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215.28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282.95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第三方委托业务费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240.8</w:t>
      </w:r>
      <w:r>
        <w:rPr>
          <w:rFonts w:ascii="Times New Roman" w:hAnsi="Times New Roman" w:eastAsia="仿宋_GB2312" w:cs="Times New Roman"/>
          <w:sz w:val="32"/>
          <w:szCs w:val="32"/>
        </w:rPr>
        <w:t>元，主要用于</w:t>
      </w:r>
      <w:r>
        <w:rPr>
          <w:rFonts w:hint="eastAsia" w:ascii="Times New Roman" w:hAnsi="Times New Roman" w:eastAsia="仿宋_GB2312" w:cs="Times New Roman"/>
          <w:sz w:val="32"/>
          <w:szCs w:val="32"/>
          <w:lang w:eastAsia="zh-CN"/>
        </w:rPr>
        <w:t>支付劳务派遣人员费用、日常办公用品及耗材</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ind w:firstLine="562" w:firstLineChars="200"/>
        <w:jc w:val="left"/>
        <w:outlineLvl w:val="3"/>
        <w:rPr>
          <w:rFonts w:hAnsi="宋体"/>
          <w:b/>
          <w:sz w:val="28"/>
        </w:rPr>
      </w:pPr>
      <w:bookmarkStart w:id="0" w:name="_Toc67560298"/>
      <w:r>
        <w:rPr>
          <w:rFonts w:hint="eastAsia" w:ascii="方正仿宋_GBK" w:eastAsia="方正仿宋_GBK"/>
          <w:b/>
          <w:sz w:val="28"/>
        </w:rPr>
        <w:t>1.互联网、光纤使用等费用绩效目标表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1、互联网、光纤使用等费用绩效目标表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131024215ICHRBO353XI0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互联网、光纤使用等费用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24.00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24.00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保障我单位的网络安全稳定运行和信息资源的安全，从而保证我单位各项工作正常有序的开展，各类信息资源不外泄。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保障我单位的信息资源的安全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保证我单位网络安全稳定运行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保证我单位各项工作正常有序的开展，各类信息资源不外泄。</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检验合格率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检验结果合格情况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根据实际检验情况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工作是否按期完成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成本控制是否合理</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单位正常运行率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各项工作正常运转情况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项目持续使用率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项目持续使用情况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评估满意率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服务对象是否满意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 w:name="_Toc67560299"/>
      <w:r>
        <w:rPr>
          <w:rFonts w:hint="eastAsia" w:ascii="方正仿宋_GBK" w:eastAsia="方正仿宋_GBK"/>
          <w:b/>
          <w:sz w:val="28"/>
        </w:rPr>
        <w:t>2.服装采购经费绩效目标表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2、服装采购经费绩效目标表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13102421FKNB9L67K1RH7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服装采购经费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用于受理场所工作人员统一着装，提高单位整体形象，更好地发挥审批功能，服务群众。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人员配置是窗口和服务大厅的关键性工作，窗口和服务大厅应根据工作需求配置工作人员。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在服装礼仪方面，受理场所工作人员应仪容整洁、卫生，仪表端庄大方，统一着装，亮牌上岗。</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通过项目的开展，受理场所工作人员做到了统一着装，提高了单位整体形象，更好地发挥了审批功能，服务了群众。</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新增服务数量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新增服务数量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根据签署的劳务合同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各项任务完成及时率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成本报价的准确性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成本报价的准确性</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保障办公场所正常运转率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保障办公场所正常运转率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各项工作任务按时完成率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各项工作任务按时完成率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办理单位满意度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办理单位满意度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2" w:name="_Toc67560300"/>
      <w:r>
        <w:rPr>
          <w:rFonts w:hint="eastAsia" w:ascii="方正仿宋_GBK" w:eastAsia="方正仿宋_GBK"/>
          <w:b/>
          <w:sz w:val="28"/>
        </w:rPr>
        <w:t>3.法律顾问费绩效目标表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3、法律顾问费绩效目标表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13102421G6CB2XS8F7PWM</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法律顾问费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此项业务费为了增强职工的法制观念，依法办理相关业务，依法服务群众。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通过开展此项目，依法办理相关业务，依法服务群众，更好地发挥审批及审管职能。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通过项目的开展，增强职工的法制观念，依法办理相关业务。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通过开展此项目，依法服务群众，提高行政审批局的社会影响力、认知度。</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根据工作实际完成情况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执行及时率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执行及时率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办公场所正常运转率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办公场所正常运转率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持续服务率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持续服务率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67560301"/>
      <w:r>
        <w:rPr>
          <w:rFonts w:hint="eastAsia" w:ascii="方正仿宋_GBK" w:eastAsia="方正仿宋_GBK"/>
          <w:b/>
          <w:sz w:val="28"/>
        </w:rPr>
        <w:t>4.日常办公业务费绩效目标表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4、日常办公业务费绩效目标表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13102421K4NCSUO8XTUPE</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日常办公业务费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146.00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146.00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用于购买办公用品，购置打印机、复印机及电脑等装备，支付劳务派遣人员工资及保险费用等，从而保证审批工作的正常开展，更好的服务人民群众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购买办公用品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购置打印机、复印机及电脑等装备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支付劳务派遣人员工资及保险费用等</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各科室正常运行率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人员经费发放保障</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根据平时科室正常运行情况及人员经费发放情况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设备验收合格率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预算项目是否按期完成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根据往年预算项目完成情况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业务工作在预算年度完成率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保障经费拨付到位比例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根据往年经费保障实际情况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根据对服务对象的走访调查</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67560302"/>
      <w:r>
        <w:rPr>
          <w:rFonts w:hint="eastAsia" w:ascii="方正仿宋_GBK" w:eastAsia="方正仿宋_GBK"/>
          <w:b/>
          <w:sz w:val="28"/>
        </w:rPr>
        <w:t>5.电子证照库建设资金绩效目标表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5、电子证照库建设资金绩效目标表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13102421TFDGWG5VEMAE7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电子证照库建设资金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1.95</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1.95</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通过项目的开展</w:t>
            </w:r>
            <w:r>
              <w:rPr>
                <w:rFonts w:ascii="方正书宋_GBK" w:eastAsia="方正书宋_GBK"/>
              </w:rPr>
              <w:t>,</w:t>
            </w:r>
            <w:r>
              <w:rPr>
                <w:rFonts w:hint="eastAsia" w:ascii="方正书宋_GBK" w:eastAsia="方正书宋_GBK"/>
              </w:rPr>
              <w:t>保证我单位各项工作正常有序的开展</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w:t>
            </w:r>
            <w:r>
              <w:rPr>
                <w:rFonts w:ascii="方正书宋_GBK" w:eastAsia="方正书宋_GBK"/>
              </w:rPr>
              <w:t>,</w:t>
            </w:r>
            <w:r>
              <w:rPr>
                <w:rFonts w:hint="eastAsia" w:ascii="方正书宋_GBK" w:eastAsia="方正书宋_GBK"/>
              </w:rPr>
              <w:t>保证我单位电子证照库建设顺利进行。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w:t>
            </w:r>
            <w:r>
              <w:rPr>
                <w:rFonts w:ascii="方正书宋_GBK" w:eastAsia="方正书宋_GBK"/>
              </w:rPr>
              <w:t>,</w:t>
            </w:r>
            <w:r>
              <w:rPr>
                <w:rFonts w:hint="eastAsia" w:ascii="方正书宋_GBK" w:eastAsia="方正书宋_GBK"/>
              </w:rPr>
              <w:t>保证我单位各项工作正常有序的开展。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通过该项目的开展</w:t>
            </w:r>
            <w:r>
              <w:rPr>
                <w:rFonts w:ascii="方正书宋_GBK" w:eastAsia="方正书宋_GBK"/>
              </w:rPr>
              <w:t>,</w:t>
            </w:r>
            <w:r>
              <w:rPr>
                <w:rFonts w:hint="eastAsia" w:ascii="方正书宋_GBK" w:eastAsia="方正书宋_GBK"/>
              </w:rPr>
              <w:t>保证我单位各项目的平稳运行。</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安全稳定性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安全稳定性</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根据往年实际经验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根据往年调查经验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持续服务率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持续服务率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保障办公场所正常运转率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保障办公场所正常运转率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办理单位满意度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办理单位满意度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根据往年调查经验</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67560303"/>
      <w:r>
        <w:rPr>
          <w:rFonts w:hint="eastAsia" w:ascii="方正仿宋_GBK" w:eastAsia="方正仿宋_GBK"/>
          <w:b/>
          <w:sz w:val="28"/>
        </w:rPr>
        <w:t>6.第三方委托业务费绩效目标表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6、第三方委托业务费绩效目标表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13102421UGZYGQIZN7WSS</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第三方委托业务费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通过项目的开展，保证了消防设计审查、验收职能，企业投资项目核准职能，政府投资项目建议书批复职能，政府投资可研批复职能，食品生产许可专家评审职能，水土保持方案评审等职能的发挥</w:t>
            </w:r>
            <w:r>
              <w:rPr>
                <w:rFonts w:ascii="方正书宋_GBK" w:eastAsia="方正书宋_GBK"/>
              </w:rPr>
              <w:t>,</w:t>
            </w:r>
            <w:r>
              <w:rPr>
                <w:rFonts w:hint="eastAsia" w:ascii="方正书宋_GBK" w:eastAsia="方正书宋_GBK"/>
              </w:rPr>
              <w:t>充实完善了</w:t>
            </w:r>
            <w:r>
              <w:rPr>
                <w:rFonts w:hint="cs" w:ascii="方正书宋_GBK" w:eastAsia="方正书宋_GBK"/>
                <w:cs/>
              </w:rPr>
              <w:t>“</w:t>
            </w:r>
            <w:r>
              <w:rPr>
                <w:rFonts w:hint="eastAsia" w:ascii="方正书宋_GBK" w:eastAsia="方正书宋_GBK"/>
              </w:rPr>
              <w:t>容</w:t>
            </w:r>
            <w:r>
              <w:rPr>
                <w:rFonts w:ascii="方正书宋_GBK" w:eastAsia="方正书宋_GBK"/>
              </w:rPr>
              <w:t>e</w:t>
            </w:r>
            <w:r>
              <w:rPr>
                <w:rFonts w:hint="eastAsia" w:ascii="方正书宋_GBK" w:eastAsia="方正书宋_GBK"/>
              </w:rPr>
              <w:t>查</w:t>
            </w:r>
            <w:r>
              <w:rPr>
                <w:rFonts w:hint="cs" w:ascii="方正书宋_GBK" w:eastAsia="方正书宋_GBK"/>
                <w:cs/>
              </w:rPr>
              <w:t>”</w:t>
            </w:r>
            <w:r>
              <w:rPr>
                <w:rFonts w:hint="eastAsia" w:ascii="方正书宋_GBK" w:eastAsia="方正书宋_GBK"/>
              </w:rPr>
              <w:t>系统，更好的发挥了行政审批职能。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为了更好的发挥消防设计审查、验收职能，企业投资项目核准职能，政府投资项目建议书批复职能，政府投资可研批复职能，食品生产许可专家评审职能，水土保持方案评审等职能，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充实完善</w:t>
            </w:r>
            <w:r>
              <w:rPr>
                <w:rFonts w:hint="cs" w:ascii="方正书宋_GBK" w:eastAsia="方正书宋_GBK"/>
                <w:cs/>
              </w:rPr>
              <w:t>“</w:t>
            </w:r>
            <w:r>
              <w:rPr>
                <w:rFonts w:hint="eastAsia" w:ascii="方正书宋_GBK" w:eastAsia="方正书宋_GBK"/>
              </w:rPr>
              <w:t>容</w:t>
            </w:r>
            <w:r>
              <w:rPr>
                <w:rFonts w:ascii="方正书宋_GBK" w:eastAsia="方正书宋_GBK"/>
              </w:rPr>
              <w:t>e</w:t>
            </w:r>
            <w:r>
              <w:rPr>
                <w:rFonts w:hint="eastAsia" w:ascii="方正书宋_GBK" w:eastAsia="方正书宋_GBK"/>
              </w:rPr>
              <w:t>查</w:t>
            </w:r>
            <w:r>
              <w:rPr>
                <w:rFonts w:hint="cs" w:ascii="方正书宋_GBK" w:eastAsia="方正书宋_GBK"/>
                <w:cs/>
              </w:rPr>
              <w:t>”</w:t>
            </w:r>
            <w:r>
              <w:rPr>
                <w:rFonts w:hint="eastAsia" w:ascii="方正书宋_GBK" w:eastAsia="方正书宋_GBK"/>
              </w:rPr>
              <w:t>系统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保证工作正常开展，从而更好的服务人民群众</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新增服务数量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新增服务数量</w:t>
            </w:r>
            <w:r>
              <w:rPr>
                <w:rFonts w:ascii="方正书宋_GBK" w:eastAsia="方正书宋_GBK"/>
              </w:rPr>
              <w:t>/</w:t>
            </w:r>
            <w:r>
              <w:rPr>
                <w:rFonts w:hint="eastAsia" w:ascii="方正书宋_GBK" w:eastAsia="方正书宋_GBK"/>
              </w:rPr>
              <w:t>预算购买服务数量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根据签署的劳务合同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服务参与度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相关业务参与度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根据签署的劳务合同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日常工作按时完成比例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根据往年项目工作完成情况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发放及时率（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项目资金发放的及时程度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根据往年项目资金发放的情况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保障办公场所正常运转率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保障办公场所正常运转率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保障经费拨付到位比例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根据往年项目经费拨付的情况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67560304"/>
      <w:r>
        <w:rPr>
          <w:rFonts w:hint="eastAsia" w:ascii="方正仿宋_GBK" w:eastAsia="方正仿宋_GBK"/>
          <w:b/>
          <w:sz w:val="28"/>
        </w:rPr>
        <w:t>7.香河县政务审批及审管互动平台建设项目运行维护费用绩效目标表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7、香河县政务审批及审管互动平台建设项目运行维护费用绩效目标表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13102421WC30SG7Q1IT21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香河县政务审批及审管互动平台建设项目运行维护费用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56.00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56.00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通过项目的开展，保证政务审批及审管互动信息平台软件正常运行，促进办公一体化，提高工作效率，更好的发挥行政审批职能，更好的满足业务发展需要。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通过项目的开展，保证政务审批及审管互动信息平台软件正常运行。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促进办公一体化，提高工作效率。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更好的发挥行政审批职能，更好的满足业务发展需要。</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各科室正常运行率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各科室工作是否正常进行</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根据实际调查问卷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政府采购率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是否进行政府采购</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本项目为政府采购项目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工作是否可以按时完成</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根据平时工作完成的实际情况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发放及时率（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项目资金是否能够及时发放</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根据往年项目资金发放时效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工作正常开展率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各项工作正常开展情况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根据工作正常开展情况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项目持续影响程度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该项目产生的持续影响</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年，我单位安排政府采购预算</w:t>
      </w:r>
      <w:r>
        <w:rPr>
          <w:rFonts w:hint="eastAsia" w:ascii="Times New Roman" w:hAnsi="Times New Roman" w:eastAsia="仿宋_GB2312" w:cs="Times New Roman"/>
          <w:sz w:val="32"/>
          <w:szCs w:val="24"/>
          <w:lang w:val="en-US" w:eastAsia="zh-CN"/>
        </w:rPr>
        <w:t>436</w:t>
      </w:r>
      <w:r>
        <w:rPr>
          <w:rFonts w:ascii="Times New Roman" w:hAnsi="Times New Roman" w:eastAsia="仿宋_GB2312" w:cs="Times New Roman"/>
          <w:sz w:val="32"/>
          <w:szCs w:val="24"/>
        </w:rPr>
        <w:t>万元。具体内容见下表。</w:t>
      </w:r>
    </w:p>
    <w:bookmarkEnd w:id="7"/>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8" w:name="_Toc64920910"/>
      <w:r>
        <w:rPr>
          <w:rFonts w:hint="eastAsia" w:ascii="方正小标宋_GBK" w:eastAsia="方正小标宋_GBK" w:cs="Times New Roman"/>
          <w:sz w:val="32"/>
        </w:rPr>
        <w:t>单位政府采购预算</w:t>
      </w:r>
      <w:bookmarkEnd w:id="8"/>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ascii="方正小标宋_GBK" w:eastAsia="方正小标宋_GBK" w:cs="Times New Roman"/>
                <w:sz w:val="24"/>
              </w:rPr>
              <w:t>香河县</w:t>
            </w:r>
            <w:r>
              <w:rPr>
                <w:rFonts w:hint="eastAsia" w:ascii="方正小标宋_GBK" w:eastAsia="方正小标宋_GBK"/>
                <w:sz w:val="24"/>
                <w:lang w:eastAsia="zh-CN"/>
              </w:rPr>
              <w:t>行政审批局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436</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436</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rPr>
              <w:t>第三方委托业务费</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300.00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服装采购经费</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80.00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制服</w:t>
            </w:r>
          </w:p>
        </w:tc>
        <w:tc>
          <w:tcPr>
            <w:tcW w:w="1531"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A07030101</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香河县政务审批及审管互动平台建设项目运行维护费用</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56.00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平台运营服务</w:t>
            </w:r>
          </w:p>
        </w:tc>
        <w:tc>
          <w:tcPr>
            <w:tcW w:w="1531"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C020702</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行政审批局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1090.48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1181.64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车辆、</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1181.64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21.36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654.75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505.53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40D2"/>
    <w:multiLevelType w:val="singleLevel"/>
    <w:tmpl w:val="3F0C40D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7D86"/>
    <w:rsid w:val="001C1ECC"/>
    <w:rsid w:val="002C7716"/>
    <w:rsid w:val="004A34CA"/>
    <w:rsid w:val="004A54AA"/>
    <w:rsid w:val="004F2381"/>
    <w:rsid w:val="00660AC0"/>
    <w:rsid w:val="00741520"/>
    <w:rsid w:val="007C03A7"/>
    <w:rsid w:val="007D234F"/>
    <w:rsid w:val="00940421"/>
    <w:rsid w:val="009C0E60"/>
    <w:rsid w:val="00A32D70"/>
    <w:rsid w:val="00AB1BD0"/>
    <w:rsid w:val="00B80935"/>
    <w:rsid w:val="00BD1ACE"/>
    <w:rsid w:val="00D347CC"/>
    <w:rsid w:val="00D77538"/>
    <w:rsid w:val="00EE67B1"/>
    <w:rsid w:val="00F85553"/>
    <w:rsid w:val="08B252CE"/>
    <w:rsid w:val="0AC52675"/>
    <w:rsid w:val="11924784"/>
    <w:rsid w:val="130520FA"/>
    <w:rsid w:val="2A4D6A3C"/>
    <w:rsid w:val="33274B76"/>
    <w:rsid w:val="39705286"/>
    <w:rsid w:val="3A3E523E"/>
    <w:rsid w:val="4F997E3F"/>
    <w:rsid w:val="5AC778AA"/>
    <w:rsid w:val="5B304591"/>
    <w:rsid w:val="6090794D"/>
    <w:rsid w:val="62A358B3"/>
    <w:rsid w:val="656B0EF5"/>
    <w:rsid w:val="6FB95D0E"/>
    <w:rsid w:val="73572978"/>
    <w:rsid w:val="7CAB0141"/>
    <w:rsid w:val="7E980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443</Words>
  <Characters>2530</Characters>
  <Lines>21</Lines>
  <Paragraphs>5</Paragraphs>
  <TotalTime>2</TotalTime>
  <ScaleCrop>false</ScaleCrop>
  <LinksUpToDate>false</LinksUpToDate>
  <CharactersWithSpaces>2968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2021-04-08T08:34:07Z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